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B1" w:rsidRDefault="00D019B1">
      <w:r>
        <w:t>Green as Grass</w:t>
      </w:r>
    </w:p>
    <w:p w:rsidR="00D019B1" w:rsidRDefault="00D019B1"/>
    <w:p w:rsidR="00D019B1" w:rsidRDefault="00D019B1"/>
    <w:p w:rsidR="00D019B1" w:rsidRDefault="00D019B1">
      <w:r>
        <w:t xml:space="preserve">It has been raining so much that my grass has grown to </w:t>
      </w:r>
      <w:r w:rsidR="00965CE6" w:rsidRPr="00965CE6">
        <w:rPr>
          <w:position w:val="-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16pt">
            <v:imagedata r:id="rId5" r:pict="rId6" o:title=""/>
          </v:shape>
        </w:pict>
      </w:r>
      <w:r>
        <w:t xml:space="preserve"> inches tall. That is way too high. I would like to cut it down to </w:t>
      </w:r>
      <w:r w:rsidR="00965CE6" w:rsidRPr="00965CE6">
        <w:rPr>
          <w:position w:val="-10"/>
        </w:rPr>
        <w:pict>
          <v:shape id="_x0000_i1026" type="#_x0000_t75" style="width:15.35pt;height:16pt">
            <v:imagedata r:id="rId7" r:pict="rId8" o:title=""/>
          </v:shape>
        </w:pict>
      </w:r>
      <w:r>
        <w:t xml:space="preserve"> inches tall. I w</w:t>
      </w:r>
      <w:r w:rsidR="00813AFE">
        <w:t>as wondering if I could just cu</w:t>
      </w:r>
      <w:r>
        <w:t xml:space="preserve">t 5 inches off at once. </w:t>
      </w:r>
    </w:p>
    <w:p w:rsidR="00D019B1" w:rsidRDefault="00D019B1"/>
    <w:p w:rsidR="00D019B1" w:rsidRDefault="00D019B1">
      <w:r>
        <w:t xml:space="preserve">In my local hardware store the clerk told me that you should never cut more than </w:t>
      </w:r>
      <w:r w:rsidR="00965CE6" w:rsidRPr="00965CE6">
        <w:rPr>
          <w:position w:val="-10"/>
        </w:rPr>
        <w:pict>
          <v:shape id="_x0000_i1027" type="#_x0000_t75" style="width:8pt;height:16pt">
            <v:imagedata r:id="rId9" r:pict="rId10" o:title=""/>
          </v:shape>
        </w:pict>
      </w:r>
      <w:r>
        <w:t xml:space="preserve"> of the length of the grass to prevent too much stress on the roots. Otherwise the grass may die. I was also told to wait three days between cuts.</w:t>
      </w:r>
    </w:p>
    <w:p w:rsidR="00D019B1" w:rsidRDefault="00D019B1"/>
    <w:p w:rsidR="00D019B1" w:rsidRDefault="00D019B1">
      <w:r>
        <w:t xml:space="preserve">I figured out that three cuts should be enough, but that cutting off </w:t>
      </w:r>
      <w:r w:rsidR="00965CE6" w:rsidRPr="00965CE6">
        <w:rPr>
          <w:position w:val="-10"/>
        </w:rPr>
        <w:pict>
          <v:shape id="_x0000_i1028" type="#_x0000_t75" style="width:8pt;height:16pt">
            <v:imagedata r:id="rId11" r:pict="rId12" o:title=""/>
          </v:shape>
        </w:pict>
      </w:r>
      <w:r>
        <w:t xml:space="preserve"> of the length by the third cut would make my grass too short.</w:t>
      </w:r>
    </w:p>
    <w:p w:rsidR="00D019B1" w:rsidRDefault="00D019B1"/>
    <w:p w:rsidR="003C130F" w:rsidRDefault="00D019B1">
      <w:r>
        <w:t>Questions:</w:t>
      </w:r>
    </w:p>
    <w:p w:rsidR="003C130F" w:rsidRDefault="003C130F"/>
    <w:p w:rsidR="00D019B1" w:rsidRDefault="003C130F">
      <w:r>
        <w:t>For questions a) and b) assume that the grass does not grow measurably between cuts.</w:t>
      </w:r>
    </w:p>
    <w:p w:rsidR="00D019B1" w:rsidRDefault="00D019B1" w:rsidP="00D019B1">
      <w:pPr>
        <w:pStyle w:val="ListParagraph"/>
        <w:numPr>
          <w:ilvl w:val="0"/>
          <w:numId w:val="1"/>
        </w:numPr>
      </w:pPr>
      <w:r>
        <w:t xml:space="preserve">If I keep cutting by </w:t>
      </w:r>
      <w:r w:rsidR="00965CE6" w:rsidRPr="00965CE6">
        <w:rPr>
          <w:position w:val="-10"/>
        </w:rPr>
        <w:pict>
          <v:shape id="_x0000_i1029" type="#_x0000_t75" style="width:8pt;height:16pt">
            <v:imagedata r:id="rId13" r:pict="rId14" o:title=""/>
          </v:shape>
        </w:pict>
      </w:r>
      <w:r>
        <w:t xml:space="preserve"> of the length of the grass every three days, then how much shorter is my grass than </w:t>
      </w:r>
      <w:r w:rsidR="00965CE6" w:rsidRPr="00965CE6">
        <w:rPr>
          <w:position w:val="-10"/>
        </w:rPr>
        <w:pict>
          <v:shape id="_x0000_i1030" type="#_x0000_t75" style="width:15.35pt;height:16pt">
            <v:imagedata r:id="rId15" r:pict="rId16" o:title=""/>
          </v:shape>
        </w:pict>
      </w:r>
      <w:r>
        <w:t xml:space="preserve"> inches after three cuts?</w:t>
      </w:r>
    </w:p>
    <w:p w:rsidR="00D019B1" w:rsidRDefault="00D019B1" w:rsidP="00D019B1">
      <w:pPr>
        <w:pStyle w:val="ListParagraph"/>
        <w:numPr>
          <w:ilvl w:val="0"/>
          <w:numId w:val="1"/>
        </w:numPr>
      </w:pPr>
      <w:r>
        <w:t xml:space="preserve">If I want my grass to be exactly </w:t>
      </w:r>
      <w:r w:rsidR="00965CE6" w:rsidRPr="00965CE6">
        <w:rPr>
          <w:position w:val="-10"/>
        </w:rPr>
        <w:pict>
          <v:shape id="_x0000_i1031" type="#_x0000_t75" style="width:15.35pt;height:16pt">
            <v:imagedata r:id="rId17" r:pict="rId18" o:title=""/>
          </v:shape>
        </w:pict>
      </w:r>
      <w:r>
        <w:t xml:space="preserve"> inches by the third cut, then what part of the length of the grass should I cut the third time?</w:t>
      </w:r>
    </w:p>
    <w:p w:rsidR="003C130F" w:rsidRDefault="003C130F" w:rsidP="00D019B1">
      <w:r>
        <w:t>For questions c) and d) assume that the grass does grow in between cuts as indicated.</w:t>
      </w:r>
    </w:p>
    <w:p w:rsidR="003C130F" w:rsidRDefault="003C130F" w:rsidP="00D019B1"/>
    <w:p w:rsidR="003C130F" w:rsidRDefault="003C130F" w:rsidP="003C130F">
      <w:pPr>
        <w:pStyle w:val="ListParagraph"/>
        <w:numPr>
          <w:ilvl w:val="0"/>
          <w:numId w:val="1"/>
        </w:numPr>
      </w:pPr>
      <w:r>
        <w:t xml:space="preserve">Assume that during a certain time of the year the grass grows 10% of its length between cuts. After how many cuts will the grass be too short? What part of the grass should you cut on the cut before to get to </w:t>
      </w:r>
      <w:r w:rsidRPr="003C130F">
        <w:rPr>
          <w:position w:val="-8"/>
        </w:rPr>
        <w:object w:dxaOrig="300" w:dyaOrig="300">
          <v:shape id="_x0000_i1032" type="#_x0000_t75" style="width:15.35pt;height:15.35pt" o:ole="">
            <v:imagedata r:id="rId19" r:pict="rId20" o:title=""/>
          </v:shape>
          <o:OLEObject Type="Embed" ProgID="Equation.3" ShapeID="_x0000_i1032" DrawAspect="Content" ObjectID="_1247124189" r:id="rId21"/>
        </w:object>
      </w:r>
      <w:r>
        <w:t xml:space="preserve"> inches exactly?</w:t>
      </w:r>
    </w:p>
    <w:p w:rsidR="003C130F" w:rsidRDefault="004B5DC9" w:rsidP="003C130F">
      <w:pPr>
        <w:pStyle w:val="ListParagraph"/>
        <w:numPr>
          <w:ilvl w:val="0"/>
          <w:numId w:val="1"/>
        </w:numPr>
      </w:pPr>
      <w:r>
        <w:t xml:space="preserve">During another part of the year the grass is growing between cuts at a rate such that after three cuts you are exactly at </w:t>
      </w:r>
      <w:r w:rsidRPr="004B5DC9">
        <w:rPr>
          <w:position w:val="-8"/>
        </w:rPr>
        <w:object w:dxaOrig="300" w:dyaOrig="300">
          <v:shape id="_x0000_i1033" type="#_x0000_t75" style="width:15.35pt;height:15.35pt" o:ole="">
            <v:imagedata r:id="rId22" r:pict="rId23" o:title=""/>
          </v:shape>
          <o:OLEObject Type="Embed" ProgID="Equation.3" ShapeID="_x0000_i1033" DrawAspect="Content" ObjectID="_1247124190" r:id="rId24"/>
        </w:object>
      </w:r>
      <w:r>
        <w:t xml:space="preserve"> inches. What was the rate of growth during this time?</w:t>
      </w:r>
    </w:p>
    <w:p w:rsidR="00AB0F8C" w:rsidRDefault="00AB0F8C" w:rsidP="00D019B1"/>
    <w:p w:rsidR="00AB0F8C" w:rsidRDefault="00AB0F8C" w:rsidP="00D019B1"/>
    <w:p w:rsidR="00E802FC" w:rsidRDefault="00E802FC" w:rsidP="00D019B1"/>
    <w:p w:rsidR="00E802FC" w:rsidRDefault="00E802FC" w:rsidP="00D019B1"/>
    <w:p w:rsidR="00E802FC" w:rsidRDefault="00E802FC" w:rsidP="00D019B1"/>
    <w:p w:rsidR="00E802FC" w:rsidRDefault="00E802FC" w:rsidP="00D019B1"/>
    <w:p w:rsidR="00E802FC" w:rsidRDefault="00E802FC" w:rsidP="00D019B1"/>
    <w:p w:rsidR="00E802FC" w:rsidRDefault="00E802FC" w:rsidP="00D019B1"/>
    <w:p w:rsidR="00E802FC" w:rsidRDefault="00E802FC" w:rsidP="00D019B1"/>
    <w:p w:rsidR="00E802FC" w:rsidRDefault="00E802FC" w:rsidP="00D019B1"/>
    <w:p w:rsidR="00E802FC" w:rsidRDefault="00E802FC" w:rsidP="00D019B1"/>
    <w:p w:rsidR="00E802FC" w:rsidRDefault="00E802FC" w:rsidP="00D019B1"/>
    <w:p w:rsidR="00E802FC" w:rsidRDefault="00E802FC" w:rsidP="00D019B1"/>
    <w:p w:rsidR="00B05720" w:rsidRDefault="00E802FC" w:rsidP="00D019B1">
      <w:r>
        <w:t>Solution(s)</w:t>
      </w:r>
    </w:p>
    <w:p w:rsidR="00B05720" w:rsidRDefault="00B05720" w:rsidP="00D019B1"/>
    <w:p w:rsidR="00E802FC" w:rsidRDefault="00B05720" w:rsidP="00D019B1">
      <w:r>
        <w:t xml:space="preserve">In this problem students must realize that they cannot simply remove </w:t>
      </w:r>
      <w:r w:rsidRPr="00D019B1">
        <w:rPr>
          <w:position w:val="-10"/>
        </w:rPr>
        <w:object w:dxaOrig="300" w:dyaOrig="320">
          <v:shape id="_x0000_i1034" type="#_x0000_t75" style="width:15.35pt;height:16pt" o:ole="">
            <v:imagedata r:id="rId25" r:pict="rId26" o:title=""/>
          </v:shape>
          <o:OLEObject Type="Embed" ProgID="Equation.3" ShapeID="_x0000_i1034" DrawAspect="Content" ObjectID="_1247124191" r:id="rId27"/>
        </w:object>
      </w:r>
      <w:r>
        <w:t xml:space="preserve"> inch</w:t>
      </w:r>
      <w:r w:rsidR="008E1BEE">
        <w:t xml:space="preserve">es each time. The amount cut off </w:t>
      </w:r>
      <w:r>
        <w:t xml:space="preserve">depends on the length of the grass. Each time we cut off </w:t>
      </w:r>
      <w:r w:rsidR="00965CE6" w:rsidRPr="00965CE6">
        <w:rPr>
          <w:position w:val="-10"/>
        </w:rPr>
        <w:pict>
          <v:shape id="_x0000_i1035" type="#_x0000_t75" style="width:8pt;height:16pt">
            <v:imagedata r:id="rId28" r:pict="rId29" o:title=""/>
          </v:shape>
        </w:pict>
      </w:r>
      <w:r>
        <w:t xml:space="preserve"> of the current length of the grass.</w:t>
      </w:r>
    </w:p>
    <w:p w:rsidR="00E802FC" w:rsidRDefault="00E802FC" w:rsidP="00D019B1"/>
    <w:p w:rsidR="00E802FC" w:rsidRDefault="00F6233E" w:rsidP="00D019B1">
      <w:pPr>
        <w:pStyle w:val="ListParagraph"/>
        <w:numPr>
          <w:ilvl w:val="0"/>
          <w:numId w:val="2"/>
        </w:numPr>
      </w:pPr>
      <w:r>
        <w:t xml:space="preserve">If I keep cutting by </w:t>
      </w:r>
      <w:r w:rsidR="00965CE6" w:rsidRPr="00965CE6">
        <w:rPr>
          <w:position w:val="-10"/>
        </w:rPr>
        <w:pict>
          <v:shape id="_x0000_i1036" type="#_x0000_t75" style="width:8pt;height:16pt">
            <v:imagedata r:id="rId30" r:pict="rId31" o:title=""/>
          </v:shape>
        </w:pict>
      </w:r>
      <w:r>
        <w:t xml:space="preserve"> of the length of the grass every three days, then how much shorter is my grass than </w:t>
      </w:r>
      <w:r w:rsidR="00965CE6" w:rsidRPr="00965CE6">
        <w:rPr>
          <w:position w:val="-10"/>
        </w:rPr>
        <w:pict>
          <v:shape id="_x0000_i1037" type="#_x0000_t75" style="width:15.35pt;height:16pt">
            <v:imagedata r:id="rId32" r:pict="rId33" o:title=""/>
          </v:shape>
        </w:pict>
      </w:r>
      <w:r>
        <w:t xml:space="preserve"> inches after three cuts?</w:t>
      </w:r>
    </w:p>
    <w:tbl>
      <w:tblPr>
        <w:tblStyle w:val="TableGrid"/>
        <w:tblW w:w="0" w:type="auto"/>
        <w:tblLook w:val="00BF"/>
      </w:tblPr>
      <w:tblGrid>
        <w:gridCol w:w="2088"/>
        <w:gridCol w:w="3816"/>
        <w:gridCol w:w="2952"/>
      </w:tblGrid>
      <w:tr w:rsidR="00E802FC">
        <w:tc>
          <w:tcPr>
            <w:tcW w:w="2088" w:type="dxa"/>
          </w:tcPr>
          <w:p w:rsidR="00E802FC" w:rsidRDefault="00E802FC" w:rsidP="00D019B1">
            <w:bookmarkStart w:id="0" w:name="OLE_LINK1"/>
            <w:r>
              <w:t>Number of cuts (c)</w:t>
            </w:r>
          </w:p>
        </w:tc>
        <w:tc>
          <w:tcPr>
            <w:tcW w:w="3816" w:type="dxa"/>
          </w:tcPr>
          <w:p w:rsidR="00E802FC" w:rsidRDefault="00E802FC" w:rsidP="00D019B1">
            <w:r>
              <w:t xml:space="preserve">Calculation (Initial length </w:t>
            </w:r>
            <w:r w:rsidR="00965CE6" w:rsidRPr="00965CE6">
              <w:rPr>
                <w:position w:val="-10"/>
              </w:rPr>
              <w:pict>
                <v:shape id="_x0000_i1038" type="#_x0000_t75" style="width:16pt;height:16pt">
                  <v:imagedata r:id="rId34" r:pict="rId35" o:title=""/>
                </v:shape>
              </w:pict>
            </w:r>
            <w:r>
              <w:t>”)</w:t>
            </w:r>
          </w:p>
        </w:tc>
        <w:tc>
          <w:tcPr>
            <w:tcW w:w="2952" w:type="dxa"/>
          </w:tcPr>
          <w:p w:rsidR="00E802FC" w:rsidRDefault="00E802FC" w:rsidP="00D019B1">
            <w:r>
              <w:t>New grass length (L)</w:t>
            </w:r>
          </w:p>
        </w:tc>
      </w:tr>
      <w:tr w:rsidR="00E802FC">
        <w:tc>
          <w:tcPr>
            <w:tcW w:w="2088" w:type="dxa"/>
            <w:vAlign w:val="center"/>
          </w:tcPr>
          <w:p w:rsidR="00E802FC" w:rsidRDefault="00E802FC" w:rsidP="00E802FC">
            <w:pPr>
              <w:jc w:val="center"/>
            </w:pPr>
            <w:r>
              <w:t>1</w:t>
            </w:r>
          </w:p>
        </w:tc>
        <w:tc>
          <w:tcPr>
            <w:tcW w:w="3816" w:type="dxa"/>
          </w:tcPr>
          <w:p w:rsidR="00E802FC" w:rsidRDefault="00965CE6" w:rsidP="00D019B1">
            <w:r w:rsidRPr="00965CE6">
              <w:rPr>
                <w:position w:val="-10"/>
              </w:rPr>
              <w:pict>
                <v:shape id="_x0000_i1039" type="#_x0000_t75" style="width:16pt;height:16pt">
                  <v:imagedata r:id="rId36" r:pict="rId37" o:title=""/>
                </v:shape>
              </w:pict>
            </w:r>
            <w:r w:rsidR="00E802FC">
              <w:t xml:space="preserve"> - (</w:t>
            </w:r>
            <w:r w:rsidRPr="00965CE6">
              <w:rPr>
                <w:position w:val="-10"/>
              </w:rPr>
              <w:pict>
                <v:shape id="_x0000_i1040" type="#_x0000_t75" style="width:16pt;height:16pt">
                  <v:imagedata r:id="rId38" r:pict="rId39" o:title=""/>
                </v:shape>
              </w:pict>
            </w:r>
            <w:r w:rsidR="00E802FC">
              <w:t xml:space="preserve"> x </w:t>
            </w:r>
            <w:r w:rsidRPr="00965CE6">
              <w:rPr>
                <w:position w:val="-10"/>
              </w:rPr>
              <w:pict>
                <v:shape id="_x0000_i1041" type="#_x0000_t75" style="width:8pt;height:16pt">
                  <v:imagedata r:id="rId40" r:pict="rId41" o:title=""/>
                </v:shape>
              </w:pict>
            </w:r>
            <w:r w:rsidR="00E802FC">
              <w:t xml:space="preserve">) = </w:t>
            </w:r>
            <w:r w:rsidRPr="00965CE6">
              <w:rPr>
                <w:position w:val="-10"/>
              </w:rPr>
              <w:pict>
                <v:shape id="_x0000_i1042" type="#_x0000_t75" style="width:16pt;height:16pt">
                  <v:imagedata r:id="rId42" r:pict="rId43" o:title=""/>
                </v:shape>
              </w:pict>
            </w:r>
            <w:r w:rsidR="00E802FC">
              <w:t xml:space="preserve"> -  </w:t>
            </w:r>
            <w:r w:rsidRPr="00965CE6">
              <w:rPr>
                <w:position w:val="-10"/>
              </w:rPr>
              <w:pict>
                <v:shape id="_x0000_i1043" type="#_x0000_t75" style="width:15.35pt;height:16pt">
                  <v:imagedata r:id="rId44" r:pict="rId45" o:title=""/>
                </v:shape>
              </w:pict>
            </w:r>
            <w:r w:rsidR="00E802FC">
              <w:t xml:space="preserve"> = 5”</w:t>
            </w:r>
          </w:p>
          <w:p w:rsidR="00E802FC" w:rsidRDefault="00E802FC" w:rsidP="00D019B1">
            <w:r>
              <w:t>alternatively:</w:t>
            </w:r>
          </w:p>
          <w:p w:rsidR="00E802FC" w:rsidRDefault="00965CE6" w:rsidP="00D019B1">
            <w:r w:rsidRPr="00965CE6">
              <w:rPr>
                <w:position w:val="-10"/>
              </w:rPr>
              <w:pict>
                <v:shape id="_x0000_i1044" type="#_x0000_t75" style="width:16pt;height:16pt">
                  <v:imagedata r:id="rId46" r:pict="rId47" o:title=""/>
                </v:shape>
              </w:pict>
            </w:r>
            <w:r w:rsidR="00E802FC">
              <w:t xml:space="preserve"> x </w:t>
            </w:r>
            <w:r w:rsidRPr="00965CE6">
              <w:rPr>
                <w:position w:val="-10"/>
              </w:rPr>
              <w:pict>
                <v:shape id="_x0000_i1045" type="#_x0000_t75" style="width:8pt;height:16pt">
                  <v:imagedata r:id="rId48" r:pict="rId49" o:title=""/>
                </v:shape>
              </w:pict>
            </w:r>
            <w:r w:rsidR="00E802FC">
              <w:t xml:space="preserve"> = 5”</w:t>
            </w:r>
          </w:p>
        </w:tc>
        <w:tc>
          <w:tcPr>
            <w:tcW w:w="2952" w:type="dxa"/>
            <w:vAlign w:val="center"/>
          </w:tcPr>
          <w:p w:rsidR="00E802FC" w:rsidRDefault="00E802FC" w:rsidP="009F5EEA">
            <w:pPr>
              <w:jc w:val="center"/>
            </w:pPr>
            <w:r>
              <w:t>5”</w:t>
            </w:r>
          </w:p>
        </w:tc>
      </w:tr>
      <w:tr w:rsidR="00E802FC">
        <w:tc>
          <w:tcPr>
            <w:tcW w:w="2088" w:type="dxa"/>
            <w:vAlign w:val="center"/>
          </w:tcPr>
          <w:p w:rsidR="00E802FC" w:rsidRDefault="00E802FC" w:rsidP="00E802FC">
            <w:pPr>
              <w:jc w:val="center"/>
            </w:pPr>
            <w:r>
              <w:t>2</w:t>
            </w:r>
          </w:p>
        </w:tc>
        <w:tc>
          <w:tcPr>
            <w:tcW w:w="3816" w:type="dxa"/>
          </w:tcPr>
          <w:p w:rsidR="00E802FC" w:rsidRDefault="00E802FC" w:rsidP="00D019B1">
            <w:r>
              <w:t xml:space="preserve">5 – (5 x </w:t>
            </w:r>
            <w:r w:rsidR="00965CE6" w:rsidRPr="00965CE6">
              <w:rPr>
                <w:position w:val="-10"/>
              </w:rPr>
              <w:pict>
                <v:shape id="_x0000_i1046" type="#_x0000_t75" style="width:8pt;height:16pt">
                  <v:imagedata r:id="rId50" r:pict="rId51" o:title=""/>
                </v:shape>
              </w:pict>
            </w:r>
            <w:r>
              <w:t xml:space="preserve">) = 5 - </w:t>
            </w:r>
            <w:r w:rsidR="00965CE6" w:rsidRPr="00965CE6">
              <w:rPr>
                <w:position w:val="-10"/>
              </w:rPr>
              <w:pict>
                <v:shape id="_x0000_i1047" type="#_x0000_t75" style="width:13.35pt;height:16pt">
                  <v:imagedata r:id="rId52" r:pict="rId53" o:title=""/>
                </v:shape>
              </w:pict>
            </w:r>
            <w:r>
              <w:t xml:space="preserve"> = </w:t>
            </w:r>
            <w:r w:rsidR="00965CE6" w:rsidRPr="00965CE6">
              <w:rPr>
                <w:position w:val="-10"/>
              </w:rPr>
              <w:pict>
                <v:shape id="_x0000_i1048" type="#_x0000_t75" style="width:15.35pt;height:16pt">
                  <v:imagedata r:id="rId54" r:pict="rId55" o:title=""/>
                </v:shape>
              </w:pict>
            </w:r>
            <w:r>
              <w:t>”</w:t>
            </w:r>
          </w:p>
          <w:p w:rsidR="00E802FC" w:rsidRDefault="00E802FC" w:rsidP="00D019B1">
            <w:r>
              <w:t>alternatively:</w:t>
            </w:r>
          </w:p>
          <w:p w:rsidR="00E802FC" w:rsidRDefault="009F5EEA" w:rsidP="00D019B1">
            <w:r>
              <w:t xml:space="preserve">5 x </w:t>
            </w:r>
            <w:r w:rsidR="00965CE6" w:rsidRPr="00965CE6">
              <w:rPr>
                <w:position w:val="-10"/>
              </w:rPr>
              <w:pict>
                <v:shape id="_x0000_i1049" type="#_x0000_t75" style="width:8pt;height:16pt">
                  <v:imagedata r:id="rId56" r:pict="rId57" o:title=""/>
                </v:shape>
              </w:pict>
            </w:r>
            <w:r>
              <w:t xml:space="preserve"> = </w:t>
            </w:r>
            <w:r w:rsidR="00965CE6" w:rsidRPr="00965CE6">
              <w:rPr>
                <w:position w:val="-10"/>
              </w:rPr>
              <w:pict>
                <v:shape id="_x0000_i1050" type="#_x0000_t75" style="width:11.35pt;height:16pt">
                  <v:imagedata r:id="rId58" r:pict="rId59" o:title=""/>
                </v:shape>
              </w:pict>
            </w:r>
            <w:r>
              <w:t xml:space="preserve"> = </w:t>
            </w:r>
            <w:r w:rsidR="00965CE6" w:rsidRPr="00965CE6">
              <w:rPr>
                <w:position w:val="-10"/>
              </w:rPr>
              <w:pict>
                <v:shape id="_x0000_i1051" type="#_x0000_t75" style="width:15.35pt;height:16pt">
                  <v:imagedata r:id="rId60" r:pict="rId61" o:title=""/>
                </v:shape>
              </w:pict>
            </w:r>
            <w:r>
              <w:t>”</w:t>
            </w:r>
          </w:p>
        </w:tc>
        <w:tc>
          <w:tcPr>
            <w:tcW w:w="2952" w:type="dxa"/>
            <w:vAlign w:val="center"/>
          </w:tcPr>
          <w:p w:rsidR="00E802FC" w:rsidRDefault="00965CE6" w:rsidP="009F5EEA">
            <w:pPr>
              <w:jc w:val="center"/>
            </w:pPr>
            <w:r w:rsidRPr="00965CE6">
              <w:rPr>
                <w:position w:val="-10"/>
              </w:rPr>
              <w:pict>
                <v:shape id="_x0000_i1052" type="#_x0000_t75" style="width:15.35pt;height:16pt">
                  <v:imagedata r:id="rId62" r:pict="rId63" o:title=""/>
                </v:shape>
              </w:pict>
            </w:r>
            <w:r w:rsidR="00E802FC">
              <w:t>”</w:t>
            </w:r>
          </w:p>
        </w:tc>
      </w:tr>
      <w:tr w:rsidR="00E802FC">
        <w:tc>
          <w:tcPr>
            <w:tcW w:w="2088" w:type="dxa"/>
            <w:vAlign w:val="center"/>
          </w:tcPr>
          <w:p w:rsidR="00E802FC" w:rsidRDefault="00E802FC" w:rsidP="00E802FC">
            <w:pPr>
              <w:jc w:val="center"/>
            </w:pPr>
            <w:r>
              <w:t>3</w:t>
            </w:r>
          </w:p>
        </w:tc>
        <w:tc>
          <w:tcPr>
            <w:tcW w:w="3816" w:type="dxa"/>
          </w:tcPr>
          <w:p w:rsidR="00E802FC" w:rsidRDefault="00965CE6" w:rsidP="00D019B1">
            <w:r w:rsidRPr="00965CE6">
              <w:rPr>
                <w:position w:val="-10"/>
              </w:rPr>
              <w:pict>
                <v:shape id="_x0000_i1053" type="#_x0000_t75" style="width:15.35pt;height:16pt">
                  <v:imagedata r:id="rId64" r:pict="rId65" o:title=""/>
                </v:shape>
              </w:pict>
            </w:r>
            <w:r w:rsidR="00E802FC">
              <w:t xml:space="preserve"> - (</w:t>
            </w:r>
            <w:r w:rsidRPr="00965CE6">
              <w:rPr>
                <w:position w:val="-10"/>
              </w:rPr>
              <w:pict>
                <v:shape id="_x0000_i1054" type="#_x0000_t75" style="width:15.35pt;height:16pt">
                  <v:imagedata r:id="rId66" r:pict="rId67" o:title=""/>
                </v:shape>
              </w:pict>
            </w:r>
            <w:r w:rsidR="00E802FC">
              <w:t xml:space="preserve"> x </w:t>
            </w:r>
            <w:r w:rsidRPr="00965CE6">
              <w:rPr>
                <w:position w:val="-10"/>
              </w:rPr>
              <w:pict>
                <v:shape id="_x0000_i1055" type="#_x0000_t75" style="width:8pt;height:16pt">
                  <v:imagedata r:id="rId68" r:pict="rId69" o:title=""/>
                </v:shape>
              </w:pict>
            </w:r>
            <w:r w:rsidR="00E802FC">
              <w:t xml:space="preserve">) = </w:t>
            </w:r>
            <w:r w:rsidRPr="00965CE6">
              <w:rPr>
                <w:position w:val="-10"/>
              </w:rPr>
              <w:pict>
                <v:shape id="_x0000_i1056" type="#_x0000_t75" style="width:15.35pt;height:16pt">
                  <v:imagedata r:id="rId70" r:pict="rId71" o:title=""/>
                </v:shape>
              </w:pict>
            </w:r>
            <w:r w:rsidR="00E802FC">
              <w:t xml:space="preserve"> - </w:t>
            </w:r>
            <w:r w:rsidRPr="00965CE6">
              <w:rPr>
                <w:position w:val="-10"/>
              </w:rPr>
              <w:pict>
                <v:shape id="_x0000_i1057" type="#_x0000_t75" style="width:13.35pt;height:16pt">
                  <v:imagedata r:id="rId72" r:pict="rId73" o:title=""/>
                </v:shape>
              </w:pict>
            </w:r>
            <w:r w:rsidR="00E802FC">
              <w:t xml:space="preserve"> = </w:t>
            </w:r>
            <w:r w:rsidRPr="00965CE6">
              <w:rPr>
                <w:position w:val="-10"/>
              </w:rPr>
              <w:pict>
                <v:shape id="_x0000_i1058" type="#_x0000_t75" style="width:15.35pt;height:16pt">
                  <v:imagedata r:id="rId74" r:pict="rId75" o:title=""/>
                </v:shape>
              </w:pict>
            </w:r>
            <w:r w:rsidR="00E802FC">
              <w:t>”</w:t>
            </w:r>
          </w:p>
          <w:p w:rsidR="00E802FC" w:rsidRDefault="00E802FC" w:rsidP="00D019B1">
            <w:r>
              <w:t>alternatively:</w:t>
            </w:r>
          </w:p>
          <w:p w:rsidR="00E802FC" w:rsidRDefault="00965CE6" w:rsidP="00D019B1">
            <w:r w:rsidRPr="00965CE6">
              <w:rPr>
                <w:position w:val="-10"/>
              </w:rPr>
              <w:pict>
                <v:shape id="_x0000_i1059" type="#_x0000_t75" style="width:15.35pt;height:16pt">
                  <v:imagedata r:id="rId76" r:pict="rId77" o:title=""/>
                </v:shape>
              </w:pict>
            </w:r>
            <w:r w:rsidR="009F5EEA">
              <w:t xml:space="preserve"> x </w:t>
            </w:r>
            <w:r w:rsidRPr="00965CE6">
              <w:rPr>
                <w:position w:val="-10"/>
              </w:rPr>
              <w:pict>
                <v:shape id="_x0000_i1060" type="#_x0000_t75" style="width:8pt;height:16pt">
                  <v:imagedata r:id="rId78" r:pict="rId79" o:title=""/>
                </v:shape>
              </w:pict>
            </w:r>
            <w:r w:rsidR="009F5EEA">
              <w:t xml:space="preserve"> = </w:t>
            </w:r>
            <w:r w:rsidRPr="00965CE6">
              <w:rPr>
                <w:position w:val="-10"/>
              </w:rPr>
              <w:pict>
                <v:shape id="_x0000_i1061" type="#_x0000_t75" style="width:12pt;height:16pt">
                  <v:imagedata r:id="rId80" r:pict="rId81" o:title=""/>
                </v:shape>
              </w:pict>
            </w:r>
            <w:r w:rsidR="009F5EEA">
              <w:t xml:space="preserve"> = </w:t>
            </w:r>
            <w:r w:rsidRPr="00965CE6">
              <w:rPr>
                <w:position w:val="-10"/>
              </w:rPr>
              <w:pict>
                <v:shape id="_x0000_i1062" type="#_x0000_t75" style="width:15.35pt;height:16pt">
                  <v:imagedata r:id="rId82" r:pict="rId83" o:title=""/>
                </v:shape>
              </w:pict>
            </w:r>
            <w:r w:rsidR="009F5EEA">
              <w:t>”</w:t>
            </w:r>
          </w:p>
        </w:tc>
        <w:tc>
          <w:tcPr>
            <w:tcW w:w="2952" w:type="dxa"/>
            <w:vAlign w:val="center"/>
          </w:tcPr>
          <w:p w:rsidR="00E802FC" w:rsidRDefault="00965CE6" w:rsidP="009F5EEA">
            <w:pPr>
              <w:jc w:val="center"/>
            </w:pPr>
            <w:r w:rsidRPr="00965CE6">
              <w:rPr>
                <w:position w:val="-10"/>
              </w:rPr>
              <w:pict>
                <v:shape id="_x0000_i1063" type="#_x0000_t75" style="width:15.35pt;height:16pt">
                  <v:imagedata r:id="rId84" r:pict="rId85" o:title=""/>
                </v:shape>
              </w:pict>
            </w:r>
            <w:r w:rsidR="00E802FC">
              <w:t>”</w:t>
            </w:r>
          </w:p>
        </w:tc>
      </w:tr>
      <w:bookmarkEnd w:id="0"/>
    </w:tbl>
    <w:p w:rsidR="009F5EEA" w:rsidRDefault="009F5EEA" w:rsidP="00D019B1"/>
    <w:p w:rsidR="009F5EEA" w:rsidRDefault="009F5EEA" w:rsidP="00D019B1">
      <w:r>
        <w:t xml:space="preserve">Note that a more advanced student could multiply by </w:t>
      </w:r>
      <w:r w:rsidRPr="00E802FC">
        <w:rPr>
          <w:position w:val="-10"/>
        </w:rPr>
        <w:object w:dxaOrig="160" w:dyaOrig="320">
          <v:shape id="_x0000_i1064" type="#_x0000_t75" style="width:8pt;height:16pt" o:ole="">
            <v:imagedata r:id="rId86" r:pict="rId87" o:title=""/>
          </v:shape>
          <o:OLEObject Type="Embed" ProgID="Equation.3" ShapeID="_x0000_i1064" DrawAspect="Content" ObjectID="_1247124192" r:id="rId88"/>
        </w:object>
      </w:r>
      <w:r>
        <w:t xml:space="preserve">, rather than subtract </w:t>
      </w:r>
      <w:r w:rsidR="00965CE6" w:rsidRPr="00965CE6">
        <w:rPr>
          <w:position w:val="-10"/>
        </w:rPr>
        <w:pict>
          <v:shape id="_x0000_i1065" type="#_x0000_t75" style="width:8pt;height:16pt">
            <v:imagedata r:id="rId89" r:pict="rId90" o:title=""/>
          </v:shape>
        </w:pict>
      </w:r>
      <w:r>
        <w:t xml:space="preserve"> of the length. These (expert) students may also see that the following function describes this process:</w:t>
      </w:r>
    </w:p>
    <w:p w:rsidR="009F5EEA" w:rsidRDefault="004B5DC9" w:rsidP="00D019B1">
      <w:r w:rsidRPr="004B5DC9">
        <w:rPr>
          <w:position w:val="-8"/>
        </w:rPr>
        <w:object w:dxaOrig="1720" w:dyaOrig="320">
          <v:shape id="_x0000_i1066" type="#_x0000_t75" style="width:126.65pt;height:24pt" o:ole="">
            <v:imagedata r:id="rId91" r:pict="rId92" o:title=""/>
          </v:shape>
          <o:OLEObject Type="Embed" ProgID="Equation.3" ShapeID="_x0000_i1066" DrawAspect="Content" ObjectID="_1247124193" r:id="rId93"/>
        </w:object>
      </w:r>
    </w:p>
    <w:p w:rsidR="009F5EEA" w:rsidRDefault="009F5EEA" w:rsidP="00D019B1">
      <w:r>
        <w:t xml:space="preserve">The answer to question a) is determined by finding the difference between </w:t>
      </w:r>
      <w:r w:rsidR="00965CE6" w:rsidRPr="00965CE6">
        <w:rPr>
          <w:position w:val="-10"/>
        </w:rPr>
        <w:pict>
          <v:shape id="_x0000_i1067" type="#_x0000_t75" style="width:15.35pt;height:16pt">
            <v:imagedata r:id="rId94" r:pict="rId95" o:title=""/>
          </v:shape>
        </w:pict>
      </w:r>
      <w:r>
        <w:t xml:space="preserve"> and </w:t>
      </w:r>
      <w:r w:rsidR="00965CE6" w:rsidRPr="00965CE6">
        <w:rPr>
          <w:position w:val="-10"/>
        </w:rPr>
        <w:pict>
          <v:shape id="_x0000_i1068" type="#_x0000_t75" style="width:15.35pt;height:16pt">
            <v:imagedata r:id="rId96" r:pict="rId97" o:title=""/>
          </v:shape>
        </w:pict>
      </w:r>
      <w:r>
        <w:t xml:space="preserve">. This problem can be simplified by finding the following difference: </w:t>
      </w:r>
      <w:r w:rsidR="00965CE6" w:rsidRPr="00965CE6">
        <w:rPr>
          <w:position w:val="-10"/>
        </w:rPr>
        <w:pict>
          <v:shape id="_x0000_i1069" type="#_x0000_t75" style="width:25.35pt;height:16pt">
            <v:imagedata r:id="rId98" r:pict="rId99" o:title=""/>
          </v:shape>
        </w:pict>
      </w:r>
      <w:r>
        <w:t>.</w:t>
      </w:r>
    </w:p>
    <w:p w:rsidR="009F5EEA" w:rsidRDefault="009F5EEA" w:rsidP="00D019B1">
      <w:r>
        <w:t xml:space="preserve">This difference is </w:t>
      </w:r>
      <w:r w:rsidR="00965CE6" w:rsidRPr="00965CE6">
        <w:rPr>
          <w:position w:val="-10"/>
        </w:rPr>
        <w:pict>
          <v:shape id="_x0000_i1070" type="#_x0000_t75" style="width:11.35pt;height:16pt">
            <v:imagedata r:id="rId100" r:pict="rId101" o:title=""/>
          </v:shape>
        </w:pict>
      </w:r>
      <w:r>
        <w:t xml:space="preserve"> inches (almost </w:t>
      </w:r>
      <w:r w:rsidR="00965CE6" w:rsidRPr="00965CE6">
        <w:rPr>
          <w:position w:val="-10"/>
        </w:rPr>
        <w:pict>
          <v:shape id="_x0000_i1071" type="#_x0000_t75" style="width:8pt;height:16pt">
            <v:imagedata r:id="rId102" r:pict="rId103" o:title=""/>
          </v:shape>
        </w:pict>
      </w:r>
      <w:r>
        <w:t xml:space="preserve"> of an inch short).</w:t>
      </w:r>
    </w:p>
    <w:p w:rsidR="009F5EEA" w:rsidRDefault="009F5EEA" w:rsidP="00D019B1"/>
    <w:p w:rsidR="00F6233E" w:rsidRDefault="00F6233E" w:rsidP="00F6233E">
      <w:pPr>
        <w:ind w:left="360"/>
      </w:pPr>
      <w:r>
        <w:t xml:space="preserve">b) If I want my grass to be exactly </w:t>
      </w:r>
      <w:r w:rsidR="00965CE6" w:rsidRPr="00965CE6">
        <w:rPr>
          <w:position w:val="-10"/>
        </w:rPr>
        <w:pict>
          <v:shape id="_x0000_i1072" type="#_x0000_t75" style="width:15.35pt;height:16pt">
            <v:imagedata r:id="rId104" r:pict="rId105" o:title=""/>
          </v:shape>
        </w:pict>
      </w:r>
      <w:r>
        <w:t xml:space="preserve"> inches by the third cut, then what part of the length of the grass should I cut the third time?</w:t>
      </w:r>
    </w:p>
    <w:p w:rsidR="00F6233E" w:rsidRDefault="00F6233E" w:rsidP="00D019B1"/>
    <w:p w:rsidR="00B05720" w:rsidRDefault="009F5EEA" w:rsidP="00D019B1">
      <w:r>
        <w:t xml:space="preserve">In part b) students must realize that we want to find the difference between </w:t>
      </w:r>
      <w:r w:rsidR="00965CE6" w:rsidRPr="00965CE6">
        <w:rPr>
          <w:position w:val="-10"/>
        </w:rPr>
        <w:pict>
          <v:shape id="_x0000_i1073" type="#_x0000_t75" style="width:15.35pt;height:16pt">
            <v:imagedata r:id="rId106" r:pict="rId107" o:title=""/>
          </v:shape>
        </w:pict>
      </w:r>
      <w:r>
        <w:t xml:space="preserve"> </w:t>
      </w:r>
      <w:r w:rsidR="00B05720">
        <w:t xml:space="preserve">inches </w:t>
      </w:r>
      <w:r>
        <w:t xml:space="preserve">and </w:t>
      </w:r>
      <w:r w:rsidR="00965CE6" w:rsidRPr="00965CE6">
        <w:rPr>
          <w:position w:val="-10"/>
        </w:rPr>
        <w:pict>
          <v:shape id="_x0000_i1074" type="#_x0000_t75" style="width:15.35pt;height:16pt">
            <v:imagedata r:id="rId108" r:pict="rId109" o:title=""/>
          </v:shape>
        </w:pict>
      </w:r>
      <w:r w:rsidR="00B05720">
        <w:t xml:space="preserve"> inches (</w:t>
      </w:r>
      <w:r w:rsidR="00965CE6" w:rsidRPr="00965CE6">
        <w:rPr>
          <w:position w:val="-10"/>
        </w:rPr>
        <w:pict>
          <v:shape id="_x0000_i1075" type="#_x0000_t75" style="width:8pt;height:16pt">
            <v:imagedata r:id="rId110" r:pict="rId111" o:title=""/>
          </v:shape>
        </w:pict>
      </w:r>
      <w:r w:rsidR="00B05720">
        <w:t xml:space="preserve"> inches) as a factor of </w:t>
      </w:r>
      <w:r w:rsidR="00965CE6" w:rsidRPr="00965CE6">
        <w:rPr>
          <w:position w:val="-10"/>
        </w:rPr>
        <w:pict>
          <v:shape id="_x0000_i1076" type="#_x0000_t75" style="width:15.35pt;height:16pt">
            <v:imagedata r:id="rId112" r:pict="rId113" o:title=""/>
          </v:shape>
        </w:pict>
      </w:r>
      <w:r w:rsidR="00B05720">
        <w:t xml:space="preserve"> inches. </w:t>
      </w:r>
    </w:p>
    <w:p w:rsidR="00B05720" w:rsidRDefault="00B05720" w:rsidP="00D019B1"/>
    <w:p w:rsidR="00B05720" w:rsidRDefault="00B05720" w:rsidP="00D019B1">
      <w:r>
        <w:t xml:space="preserve">This can be solved from the following equation: </w:t>
      </w:r>
      <w:r w:rsidR="00965CE6" w:rsidRPr="00965CE6">
        <w:rPr>
          <w:position w:val="-10"/>
        </w:rPr>
        <w:pict>
          <v:shape id="_x0000_i1077" type="#_x0000_t75" style="width:49.35pt;height:16pt">
            <v:imagedata r:id="rId114" r:pict="rId115" o:title=""/>
          </v:shape>
        </w:pict>
      </w:r>
    </w:p>
    <w:p w:rsidR="00F6233E" w:rsidRDefault="00B05720" w:rsidP="00D019B1">
      <w:r>
        <w:t xml:space="preserve">Solving for </w:t>
      </w:r>
      <w:r>
        <w:rPr>
          <w:i/>
        </w:rPr>
        <w:t>r</w:t>
      </w:r>
      <w:r>
        <w:t xml:space="preserve"> yields: </w:t>
      </w:r>
      <w:r w:rsidR="00965CE6" w:rsidRPr="00965CE6">
        <w:rPr>
          <w:position w:val="-28"/>
        </w:rPr>
        <w:pict>
          <v:shape id="_x0000_i1078" type="#_x0000_t75" style="width:111.35pt;height:33.35pt">
            <v:imagedata r:id="rId116" r:pict="rId117" o:title=""/>
          </v:shape>
        </w:pict>
      </w:r>
    </w:p>
    <w:p w:rsidR="004B5DC9" w:rsidRDefault="00F6233E" w:rsidP="00D019B1">
      <w:r>
        <w:t xml:space="preserve">So for the third cut we need to remove </w:t>
      </w:r>
      <w:r w:rsidR="00965CE6" w:rsidRPr="00965CE6">
        <w:rPr>
          <w:position w:val="-10"/>
        </w:rPr>
        <w:pict>
          <v:shape id="_x0000_i1079" type="#_x0000_t75" style="width:9.35pt;height:16pt">
            <v:imagedata r:id="rId118" r:pict="rId119" o:title=""/>
          </v:shape>
        </w:pict>
      </w:r>
      <w:r>
        <w:t>of the remaining length.</w:t>
      </w:r>
    </w:p>
    <w:p w:rsidR="004B5DC9" w:rsidRDefault="004B5DC9" w:rsidP="00D019B1"/>
    <w:p w:rsidR="004B5DC9" w:rsidRDefault="004B5DC9" w:rsidP="00D019B1"/>
    <w:p w:rsidR="004B5DC9" w:rsidRDefault="004B5DC9" w:rsidP="00D019B1"/>
    <w:p w:rsidR="004B5DC9" w:rsidRDefault="004B5DC9" w:rsidP="004B5DC9">
      <w:pPr>
        <w:ind w:left="360"/>
      </w:pPr>
      <w:r>
        <w:t xml:space="preserve">c) Assume that during a certain time of the year the grass grows 10% of its length between cuts. After how many cuts will the grass be too short? What part of the grass should you cut on the cut before to get to </w:t>
      </w:r>
      <w:r w:rsidRPr="003C130F">
        <w:rPr>
          <w:position w:val="-8"/>
        </w:rPr>
        <w:object w:dxaOrig="300" w:dyaOrig="300">
          <v:shape id="_x0000_i1080" type="#_x0000_t75" style="width:15.35pt;height:15.35pt" o:ole="">
            <v:imagedata r:id="rId120" r:pict="rId121" o:title=""/>
          </v:shape>
          <o:OLEObject Type="Embed" ProgID="Equation.3" ShapeID="_x0000_i1080" DrawAspect="Content" ObjectID="_1247124194" r:id="rId122"/>
        </w:object>
      </w:r>
      <w:r>
        <w:t xml:space="preserve"> inches exactly?</w:t>
      </w:r>
    </w:p>
    <w:p w:rsidR="004B5DC9" w:rsidRDefault="004B5DC9" w:rsidP="00D019B1"/>
    <w:p w:rsidR="004B5DC9" w:rsidRDefault="004B5DC9" w:rsidP="00D019B1">
      <w:r>
        <w:t xml:space="preserve">The growth formula from part a) needs to be adjusted for the grass growth between cuts.  A growth of 10% results in a growth factor of 1.1. </w:t>
      </w:r>
      <w:r w:rsidR="005A0627">
        <w:t xml:space="preserve">Note that there is one less growth period that the number of cuts. </w:t>
      </w:r>
      <w:r>
        <w:t>The formula becomes as follows:</w:t>
      </w:r>
    </w:p>
    <w:p w:rsidR="004B5DC9" w:rsidRDefault="004B5DC9" w:rsidP="00D019B1"/>
    <w:p w:rsidR="004B5DC9" w:rsidRDefault="005A0627" w:rsidP="00D019B1">
      <w:pPr>
        <w:rPr>
          <w:position w:val="-10"/>
        </w:rPr>
      </w:pPr>
      <w:r w:rsidRPr="004B5DC9">
        <w:rPr>
          <w:position w:val="-8"/>
        </w:rPr>
        <w:object w:dxaOrig="3680" w:dyaOrig="320">
          <v:shape id="_x0000_i1091" type="#_x0000_t75" style="width:271.35pt;height:24pt" o:ole="">
            <v:imagedata r:id="rId123" r:pict="rId124" o:title=""/>
          </v:shape>
          <o:OLEObject Type="Embed" ProgID="Equation.3" ShapeID="_x0000_i1091" DrawAspect="Content" ObjectID="_1247124195" r:id="rId125"/>
        </w:object>
      </w:r>
    </w:p>
    <w:p w:rsidR="004B5DC9" w:rsidRDefault="004B5DC9" w:rsidP="00D019B1">
      <w:pPr>
        <w:rPr>
          <w:position w:val="-10"/>
        </w:rPr>
      </w:pPr>
    </w:p>
    <w:p w:rsidR="004B5DC9" w:rsidRDefault="004B5DC9" w:rsidP="00D019B1">
      <w:pPr>
        <w:rPr>
          <w:position w:val="-10"/>
        </w:rPr>
      </w:pPr>
      <w:r>
        <w:rPr>
          <w:position w:val="-10"/>
        </w:rPr>
        <w:t xml:space="preserve">By making a table we can discover that by the third cut </w:t>
      </w:r>
      <w:r w:rsidR="005A0627">
        <w:rPr>
          <w:position w:val="-10"/>
        </w:rPr>
        <w:t>the height is approximately 2.69</w:t>
      </w:r>
      <w:r>
        <w:rPr>
          <w:position w:val="-10"/>
        </w:rPr>
        <w:t xml:space="preserve"> inches and by t</w:t>
      </w:r>
      <w:r w:rsidR="005A0627">
        <w:rPr>
          <w:position w:val="-10"/>
        </w:rPr>
        <w:t>he fourth cut approximately 1.97</w:t>
      </w:r>
      <w:r>
        <w:rPr>
          <w:position w:val="-10"/>
        </w:rPr>
        <w:t xml:space="preserve"> inches. Thus we need to adjust our fourth cut.</w:t>
      </w:r>
    </w:p>
    <w:p w:rsidR="004B5DC9" w:rsidRDefault="004B5DC9" w:rsidP="00D019B1">
      <w:pPr>
        <w:rPr>
          <w:position w:val="-10"/>
        </w:rPr>
      </w:pPr>
    </w:p>
    <w:p w:rsidR="001112D1" w:rsidRDefault="004B5DC9" w:rsidP="00D019B1">
      <w:pPr>
        <w:rPr>
          <w:position w:val="-10"/>
        </w:rPr>
      </w:pPr>
      <w:r>
        <w:rPr>
          <w:position w:val="-10"/>
        </w:rPr>
        <w:t>Because the value of exponent c is not large we can use a table, b</w:t>
      </w:r>
      <w:r w:rsidR="005A0627">
        <w:rPr>
          <w:position w:val="-10"/>
        </w:rPr>
        <w:t xml:space="preserve">ut </w:t>
      </w:r>
      <w:r>
        <w:rPr>
          <w:position w:val="-10"/>
        </w:rPr>
        <w:t>that is not an efficient method</w:t>
      </w:r>
      <w:r w:rsidR="005A0627">
        <w:rPr>
          <w:position w:val="-10"/>
        </w:rPr>
        <w:t xml:space="preserve"> in many cases</w:t>
      </w:r>
      <w:r>
        <w:rPr>
          <w:position w:val="-10"/>
        </w:rPr>
        <w:t xml:space="preserve">. We need a more general way. </w:t>
      </w:r>
    </w:p>
    <w:p w:rsidR="004B5DC9" w:rsidRDefault="004B5DC9" w:rsidP="00D019B1">
      <w:pPr>
        <w:rPr>
          <w:position w:val="-10"/>
        </w:rPr>
      </w:pPr>
    </w:p>
    <w:p w:rsidR="001112D1" w:rsidRDefault="004B5DC9" w:rsidP="00D019B1">
      <w:pPr>
        <w:rPr>
          <w:position w:val="-10"/>
        </w:rPr>
      </w:pPr>
      <w:r>
        <w:rPr>
          <w:position w:val="-10"/>
        </w:rPr>
        <w:t xml:space="preserve">Solve the following for </w:t>
      </w:r>
      <w:r w:rsidRPr="001112D1">
        <w:rPr>
          <w:i/>
          <w:position w:val="-10"/>
        </w:rPr>
        <w:t>c</w:t>
      </w:r>
      <w:r w:rsidR="001112D1">
        <w:rPr>
          <w:position w:val="-10"/>
        </w:rPr>
        <w:t xml:space="preserve">: </w:t>
      </w:r>
      <w:r w:rsidR="005A0627" w:rsidRPr="001112D1">
        <w:rPr>
          <w:position w:val="-8"/>
        </w:rPr>
        <w:object w:dxaOrig="1520" w:dyaOrig="320">
          <v:shape id="_x0000_i1093" type="#_x0000_t75" style="width:104pt;height:21.35pt" o:ole="">
            <v:imagedata r:id="rId126" r:pict="rId127" o:title=""/>
          </v:shape>
          <o:OLEObject Type="Embed" ProgID="Equation.3" ShapeID="_x0000_i1093" DrawAspect="Content" ObjectID="_1247124196" r:id="rId128"/>
        </w:object>
      </w:r>
    </w:p>
    <w:p w:rsidR="001112D1" w:rsidRDefault="001112D1" w:rsidP="00D019B1">
      <w:pPr>
        <w:rPr>
          <w:position w:val="-10"/>
        </w:rPr>
      </w:pPr>
    </w:p>
    <w:p w:rsidR="001112D1" w:rsidRDefault="001112D1" w:rsidP="00D019B1">
      <w:pPr>
        <w:rPr>
          <w:position w:val="-10"/>
        </w:rPr>
      </w:pPr>
      <w:r>
        <w:rPr>
          <w:position w:val="-10"/>
        </w:rPr>
        <w:t>This goes as follows:</w:t>
      </w:r>
    </w:p>
    <w:p w:rsidR="004B5DC9" w:rsidRDefault="005A0627" w:rsidP="00D019B1">
      <w:pPr>
        <w:rPr>
          <w:position w:val="-10"/>
        </w:rPr>
      </w:pPr>
      <w:r w:rsidRPr="001112D1">
        <w:rPr>
          <w:position w:val="-118"/>
        </w:rPr>
        <w:object w:dxaOrig="2180" w:dyaOrig="2200">
          <v:shape id="_x0000_i1095" type="#_x0000_t75" style="width:149.35pt;height:148.65pt" o:ole="">
            <v:imagedata r:id="rId129" r:pict="rId130" o:title=""/>
          </v:shape>
          <o:OLEObject Type="Embed" ProgID="Equation.3" ShapeID="_x0000_i1095" DrawAspect="Content" ObjectID="_1247124197" r:id="rId131"/>
        </w:object>
      </w:r>
    </w:p>
    <w:p w:rsidR="001112D1" w:rsidRDefault="001112D1" w:rsidP="00D019B1">
      <w:r>
        <w:t>From this calculation it is clear that I need to adjust my fourth cut as well.</w:t>
      </w:r>
    </w:p>
    <w:p w:rsidR="001112D1" w:rsidRDefault="001112D1" w:rsidP="00D019B1"/>
    <w:p w:rsidR="001112D1" w:rsidRDefault="001112D1" w:rsidP="00D019B1">
      <w:r>
        <w:t>To calculate what part of the grass I should cut on my fourth cut I need to first add 10% to the length of my third cut and then express the difference between this and 2.5 inches as a percentage of this length:</w:t>
      </w:r>
    </w:p>
    <w:p w:rsidR="001112D1" w:rsidRDefault="001112D1" w:rsidP="00D019B1"/>
    <w:p w:rsidR="00826E89" w:rsidRDefault="00826E89" w:rsidP="00D019B1">
      <w:pPr>
        <w:rPr>
          <w:position w:val="-72"/>
        </w:rPr>
      </w:pPr>
      <w:r w:rsidRPr="001112D1">
        <w:rPr>
          <w:position w:val="-72"/>
        </w:rPr>
        <w:object w:dxaOrig="2100" w:dyaOrig="1260">
          <v:shape id="_x0000_i1100" type="#_x0000_t75" style="width:105.35pt;height:63.35pt" o:ole="">
            <v:imagedata r:id="rId132" r:pict="rId133" o:title=""/>
          </v:shape>
          <o:OLEObject Type="Embed" ProgID="Equation.3" ShapeID="_x0000_i1100" DrawAspect="Content" ObjectID="_1247124198" r:id="rId134"/>
        </w:object>
      </w:r>
    </w:p>
    <w:p w:rsidR="00360496" w:rsidRDefault="00826E89" w:rsidP="00D019B1">
      <w:r>
        <w:rPr>
          <w:position w:val="-72"/>
        </w:rPr>
        <w:t>So I need to cut a little more than 1/7 of the length on the fourth cut.</w:t>
      </w:r>
    </w:p>
    <w:p w:rsidR="00360496" w:rsidRDefault="00360496" w:rsidP="00360496">
      <w:pPr>
        <w:ind w:left="360"/>
      </w:pPr>
      <w:r>
        <w:br w:type="page"/>
        <w:t xml:space="preserve">d) During another part of the year the grass is growing between cuts at a rate such that after three cuts you are exactly at </w:t>
      </w:r>
      <w:r w:rsidRPr="004B5DC9">
        <w:rPr>
          <w:position w:val="-8"/>
        </w:rPr>
        <w:object w:dxaOrig="300" w:dyaOrig="300">
          <v:shape id="_x0000_i1085" type="#_x0000_t75" style="width:15.35pt;height:15.35pt" o:ole="">
            <v:imagedata r:id="rId135" r:pict="rId136" o:title=""/>
          </v:shape>
          <o:OLEObject Type="Embed" ProgID="Equation.3" ShapeID="_x0000_i1085" DrawAspect="Content" ObjectID="_1247124199" r:id="rId137"/>
        </w:object>
      </w:r>
      <w:r>
        <w:t xml:space="preserve"> inches. What was the rate of growth during this time?</w:t>
      </w:r>
    </w:p>
    <w:p w:rsidR="00360496" w:rsidRDefault="00360496" w:rsidP="00360496"/>
    <w:p w:rsidR="00360496" w:rsidRDefault="00360496" w:rsidP="00360496">
      <w:r>
        <w:t>We need to solve the following equation to find the growth rate such that by the third cut the remaining length is exactly 2.5 inches.</w:t>
      </w:r>
    </w:p>
    <w:p w:rsidR="00360496" w:rsidRDefault="00360496" w:rsidP="00360496"/>
    <w:p w:rsidR="00360496" w:rsidRDefault="00826E89" w:rsidP="00360496">
      <w:r w:rsidRPr="00360496">
        <w:rPr>
          <w:position w:val="-8"/>
        </w:rPr>
        <w:object w:dxaOrig="2400" w:dyaOrig="320">
          <v:shape id="_x0000_i1102" type="#_x0000_t75" style="width:120pt;height:16pt" o:ole="">
            <v:imagedata r:id="rId138" r:pict="rId139" o:title=""/>
          </v:shape>
          <o:OLEObject Type="Embed" ProgID="Equation.3" ShapeID="_x0000_i1102" DrawAspect="Content" ObjectID="_1247124200" r:id="rId140"/>
        </w:object>
      </w:r>
    </w:p>
    <w:p w:rsidR="00360496" w:rsidRDefault="00360496" w:rsidP="00360496"/>
    <w:p w:rsidR="00360496" w:rsidRDefault="00360496" w:rsidP="00360496">
      <w:r>
        <w:t>This goes as follows:</w:t>
      </w:r>
    </w:p>
    <w:p w:rsidR="00360496" w:rsidRDefault="00360496" w:rsidP="00360496"/>
    <w:p w:rsidR="00532ED1" w:rsidRDefault="00826E89" w:rsidP="00360496">
      <w:r w:rsidRPr="00826E89">
        <w:rPr>
          <w:position w:val="-76"/>
        </w:rPr>
        <w:object w:dxaOrig="3100" w:dyaOrig="1660">
          <v:shape id="_x0000_i1104" type="#_x0000_t75" style="width:155.35pt;height:83.35pt" o:ole="">
            <v:imagedata r:id="rId141" r:pict="rId142" o:title=""/>
          </v:shape>
          <o:OLEObject Type="Embed" ProgID="Equation.3" ShapeID="_x0000_i1104" DrawAspect="Content" ObjectID="_1247124201" r:id="rId143"/>
        </w:object>
      </w:r>
    </w:p>
    <w:p w:rsidR="00532ED1" w:rsidRDefault="00532ED1" w:rsidP="00360496"/>
    <w:p w:rsidR="00D019B1" w:rsidRPr="00B05720" w:rsidRDefault="00532ED1" w:rsidP="00360496">
      <w:r>
        <w:t xml:space="preserve">For all practical purposes we can state </w:t>
      </w:r>
      <w:r w:rsidR="00826E89">
        <w:t>that the growth rate had to be 6</w:t>
      </w:r>
      <w:r>
        <w:t>% to be able to cut the grass to 2.5 inches after three cuts.</w:t>
      </w:r>
    </w:p>
    <w:sectPr w:rsidR="00D019B1" w:rsidRPr="00B05720" w:rsidSect="00D019B1">
      <w:footerReference w:type="default" r:id="rId14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627" w:rsidRDefault="005A0627">
    <w:pPr>
      <w:pStyle w:val="Footer"/>
    </w:pPr>
    <w:r>
      <w:t xml:space="preserve">Cornelis de Groot, PhD., 2011 (c) 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D4561"/>
    <w:multiLevelType w:val="hybridMultilevel"/>
    <w:tmpl w:val="FAF09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A4C79"/>
    <w:multiLevelType w:val="hybridMultilevel"/>
    <w:tmpl w:val="FAF09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B7D14"/>
    <w:multiLevelType w:val="hybridMultilevel"/>
    <w:tmpl w:val="FAF09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872066"/>
    <w:multiLevelType w:val="hybridMultilevel"/>
    <w:tmpl w:val="FAF09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9578A"/>
    <w:multiLevelType w:val="hybridMultilevel"/>
    <w:tmpl w:val="FAF09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019B1"/>
    <w:rsid w:val="000B16E3"/>
    <w:rsid w:val="000B1A82"/>
    <w:rsid w:val="000B4775"/>
    <w:rsid w:val="001112D1"/>
    <w:rsid w:val="00360496"/>
    <w:rsid w:val="003C130F"/>
    <w:rsid w:val="004012F9"/>
    <w:rsid w:val="004B5DC9"/>
    <w:rsid w:val="00532ED1"/>
    <w:rsid w:val="005A0627"/>
    <w:rsid w:val="00813AFE"/>
    <w:rsid w:val="00826E89"/>
    <w:rsid w:val="008E1BEE"/>
    <w:rsid w:val="00900605"/>
    <w:rsid w:val="00965CE6"/>
    <w:rsid w:val="009F5EEA"/>
    <w:rsid w:val="00A205EE"/>
    <w:rsid w:val="00A22D14"/>
    <w:rsid w:val="00AB0F8C"/>
    <w:rsid w:val="00B05720"/>
    <w:rsid w:val="00D019B1"/>
    <w:rsid w:val="00E802FC"/>
    <w:rsid w:val="00F6233E"/>
    <w:rsid w:val="00FB1787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F544D"/>
    <w:pPr>
      <w:spacing w:after="240"/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019B1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D019B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B0F8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0F8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B0F8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0F8C"/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E802F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6233E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6233E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image" Target="media/image6.pict"/><Relationship Id="rId11" Type="http://schemas.openxmlformats.org/officeDocument/2006/relationships/image" Target="media/image7.png"/><Relationship Id="rId12" Type="http://schemas.openxmlformats.org/officeDocument/2006/relationships/image" Target="media/image8.pict"/><Relationship Id="rId13" Type="http://schemas.openxmlformats.org/officeDocument/2006/relationships/image" Target="media/image9.png"/><Relationship Id="rId14" Type="http://schemas.openxmlformats.org/officeDocument/2006/relationships/image" Target="media/image10.pict"/><Relationship Id="rId15" Type="http://schemas.openxmlformats.org/officeDocument/2006/relationships/image" Target="media/image11.png"/><Relationship Id="rId16" Type="http://schemas.openxmlformats.org/officeDocument/2006/relationships/image" Target="media/image12.pict"/><Relationship Id="rId17" Type="http://schemas.openxmlformats.org/officeDocument/2006/relationships/image" Target="media/image13.png"/><Relationship Id="rId18" Type="http://schemas.openxmlformats.org/officeDocument/2006/relationships/image" Target="media/image14.pict"/><Relationship Id="rId19" Type="http://schemas.openxmlformats.org/officeDocument/2006/relationships/image" Target="media/image15.png"/><Relationship Id="rId60" Type="http://schemas.openxmlformats.org/officeDocument/2006/relationships/image" Target="media/image53.png"/><Relationship Id="rId61" Type="http://schemas.openxmlformats.org/officeDocument/2006/relationships/image" Target="media/image54.pict"/><Relationship Id="rId62" Type="http://schemas.openxmlformats.org/officeDocument/2006/relationships/image" Target="media/image55.png"/><Relationship Id="rId63" Type="http://schemas.openxmlformats.org/officeDocument/2006/relationships/image" Target="media/image56.pict"/><Relationship Id="rId64" Type="http://schemas.openxmlformats.org/officeDocument/2006/relationships/image" Target="media/image57.png"/><Relationship Id="rId65" Type="http://schemas.openxmlformats.org/officeDocument/2006/relationships/image" Target="media/image58.pict"/><Relationship Id="rId66" Type="http://schemas.openxmlformats.org/officeDocument/2006/relationships/image" Target="media/image59.png"/><Relationship Id="rId67" Type="http://schemas.openxmlformats.org/officeDocument/2006/relationships/image" Target="media/image60.pict"/><Relationship Id="rId68" Type="http://schemas.openxmlformats.org/officeDocument/2006/relationships/image" Target="media/image61.png"/><Relationship Id="rId69" Type="http://schemas.openxmlformats.org/officeDocument/2006/relationships/image" Target="media/image62.pict"/><Relationship Id="rId120" Type="http://schemas.openxmlformats.org/officeDocument/2006/relationships/image" Target="media/image111.png"/><Relationship Id="rId121" Type="http://schemas.openxmlformats.org/officeDocument/2006/relationships/image" Target="media/image112.pict"/><Relationship Id="rId122" Type="http://schemas.openxmlformats.org/officeDocument/2006/relationships/oleObject" Target="embeddings/Microsoft_Equation6.bin"/><Relationship Id="rId123" Type="http://schemas.openxmlformats.org/officeDocument/2006/relationships/image" Target="media/image113.png"/><Relationship Id="rId124" Type="http://schemas.openxmlformats.org/officeDocument/2006/relationships/image" Target="media/image114.pict"/><Relationship Id="rId125" Type="http://schemas.openxmlformats.org/officeDocument/2006/relationships/oleObject" Target="embeddings/Microsoft_Equation7.bin"/><Relationship Id="rId126" Type="http://schemas.openxmlformats.org/officeDocument/2006/relationships/image" Target="media/image115.png"/><Relationship Id="rId127" Type="http://schemas.openxmlformats.org/officeDocument/2006/relationships/image" Target="media/image116.pict"/><Relationship Id="rId128" Type="http://schemas.openxmlformats.org/officeDocument/2006/relationships/oleObject" Target="embeddings/Microsoft_Equation8.bin"/><Relationship Id="rId129" Type="http://schemas.openxmlformats.org/officeDocument/2006/relationships/image" Target="media/image117.png"/><Relationship Id="rId40" Type="http://schemas.openxmlformats.org/officeDocument/2006/relationships/image" Target="media/image33.png"/><Relationship Id="rId41" Type="http://schemas.openxmlformats.org/officeDocument/2006/relationships/image" Target="media/image34.pict"/><Relationship Id="rId42" Type="http://schemas.openxmlformats.org/officeDocument/2006/relationships/image" Target="media/image35.png"/><Relationship Id="rId90" Type="http://schemas.openxmlformats.org/officeDocument/2006/relationships/image" Target="media/image82.pict"/><Relationship Id="rId91" Type="http://schemas.openxmlformats.org/officeDocument/2006/relationships/image" Target="media/image83.png"/><Relationship Id="rId92" Type="http://schemas.openxmlformats.org/officeDocument/2006/relationships/image" Target="media/image84.pict"/><Relationship Id="rId93" Type="http://schemas.openxmlformats.org/officeDocument/2006/relationships/oleObject" Target="embeddings/Microsoft_Equation5.bin"/><Relationship Id="rId94" Type="http://schemas.openxmlformats.org/officeDocument/2006/relationships/image" Target="media/image85.png"/><Relationship Id="rId95" Type="http://schemas.openxmlformats.org/officeDocument/2006/relationships/image" Target="media/image86.pict"/><Relationship Id="rId96" Type="http://schemas.openxmlformats.org/officeDocument/2006/relationships/image" Target="media/image87.png"/><Relationship Id="rId101" Type="http://schemas.openxmlformats.org/officeDocument/2006/relationships/image" Target="media/image92.pict"/><Relationship Id="rId102" Type="http://schemas.openxmlformats.org/officeDocument/2006/relationships/image" Target="media/image93.png"/><Relationship Id="rId103" Type="http://schemas.openxmlformats.org/officeDocument/2006/relationships/image" Target="media/image94.pict"/><Relationship Id="rId104" Type="http://schemas.openxmlformats.org/officeDocument/2006/relationships/image" Target="media/image95.png"/><Relationship Id="rId105" Type="http://schemas.openxmlformats.org/officeDocument/2006/relationships/image" Target="media/image96.pict"/><Relationship Id="rId106" Type="http://schemas.openxmlformats.org/officeDocument/2006/relationships/image" Target="media/image97.png"/><Relationship Id="rId107" Type="http://schemas.openxmlformats.org/officeDocument/2006/relationships/image" Target="media/image98.pict"/><Relationship Id="rId108" Type="http://schemas.openxmlformats.org/officeDocument/2006/relationships/image" Target="media/image99.png"/><Relationship Id="rId109" Type="http://schemas.openxmlformats.org/officeDocument/2006/relationships/image" Target="media/image100.pict"/><Relationship Id="rId97" Type="http://schemas.openxmlformats.org/officeDocument/2006/relationships/image" Target="media/image88.pict"/><Relationship Id="rId98" Type="http://schemas.openxmlformats.org/officeDocument/2006/relationships/image" Target="media/image89.png"/><Relationship Id="rId99" Type="http://schemas.openxmlformats.org/officeDocument/2006/relationships/image" Target="media/image90.pict"/><Relationship Id="rId43" Type="http://schemas.openxmlformats.org/officeDocument/2006/relationships/image" Target="media/image36.pict"/><Relationship Id="rId44" Type="http://schemas.openxmlformats.org/officeDocument/2006/relationships/image" Target="media/image37.png"/><Relationship Id="rId45" Type="http://schemas.openxmlformats.org/officeDocument/2006/relationships/image" Target="media/image38.pict"/><Relationship Id="rId46" Type="http://schemas.openxmlformats.org/officeDocument/2006/relationships/image" Target="media/image39.png"/><Relationship Id="rId47" Type="http://schemas.openxmlformats.org/officeDocument/2006/relationships/image" Target="media/image40.pict"/><Relationship Id="rId48" Type="http://schemas.openxmlformats.org/officeDocument/2006/relationships/image" Target="media/image41.png"/><Relationship Id="rId49" Type="http://schemas.openxmlformats.org/officeDocument/2006/relationships/image" Target="media/image42.pict"/><Relationship Id="rId100" Type="http://schemas.openxmlformats.org/officeDocument/2006/relationships/image" Target="media/image91.png"/><Relationship Id="rId20" Type="http://schemas.openxmlformats.org/officeDocument/2006/relationships/image" Target="media/image16.pict"/><Relationship Id="rId21" Type="http://schemas.openxmlformats.org/officeDocument/2006/relationships/oleObject" Target="embeddings/Microsoft_Equation1.bin"/><Relationship Id="rId22" Type="http://schemas.openxmlformats.org/officeDocument/2006/relationships/image" Target="media/image17.png"/><Relationship Id="rId70" Type="http://schemas.openxmlformats.org/officeDocument/2006/relationships/image" Target="media/image63.png"/><Relationship Id="rId71" Type="http://schemas.openxmlformats.org/officeDocument/2006/relationships/image" Target="media/image64.pict"/><Relationship Id="rId72" Type="http://schemas.openxmlformats.org/officeDocument/2006/relationships/image" Target="media/image65.png"/><Relationship Id="rId73" Type="http://schemas.openxmlformats.org/officeDocument/2006/relationships/image" Target="media/image66.pict"/><Relationship Id="rId74" Type="http://schemas.openxmlformats.org/officeDocument/2006/relationships/image" Target="media/image67.png"/><Relationship Id="rId75" Type="http://schemas.openxmlformats.org/officeDocument/2006/relationships/image" Target="media/image68.pict"/><Relationship Id="rId76" Type="http://schemas.openxmlformats.org/officeDocument/2006/relationships/image" Target="media/image69.png"/><Relationship Id="rId77" Type="http://schemas.openxmlformats.org/officeDocument/2006/relationships/image" Target="media/image70.pict"/><Relationship Id="rId78" Type="http://schemas.openxmlformats.org/officeDocument/2006/relationships/image" Target="media/image71.png"/><Relationship Id="rId79" Type="http://schemas.openxmlformats.org/officeDocument/2006/relationships/image" Target="media/image72.pict"/><Relationship Id="rId23" Type="http://schemas.openxmlformats.org/officeDocument/2006/relationships/image" Target="media/image18.pict"/><Relationship Id="rId24" Type="http://schemas.openxmlformats.org/officeDocument/2006/relationships/oleObject" Target="embeddings/Microsoft_Equation2.bin"/><Relationship Id="rId25" Type="http://schemas.openxmlformats.org/officeDocument/2006/relationships/image" Target="media/image19.png"/><Relationship Id="rId26" Type="http://schemas.openxmlformats.org/officeDocument/2006/relationships/image" Target="media/image20.pict"/><Relationship Id="rId27" Type="http://schemas.openxmlformats.org/officeDocument/2006/relationships/oleObject" Target="embeddings/Microsoft_Equation3.bin"/><Relationship Id="rId28" Type="http://schemas.openxmlformats.org/officeDocument/2006/relationships/image" Target="media/image21.png"/><Relationship Id="rId29" Type="http://schemas.openxmlformats.org/officeDocument/2006/relationships/image" Target="media/image22.pict"/><Relationship Id="rId130" Type="http://schemas.openxmlformats.org/officeDocument/2006/relationships/image" Target="media/image118.pict"/><Relationship Id="rId131" Type="http://schemas.openxmlformats.org/officeDocument/2006/relationships/oleObject" Target="embeddings/Microsoft_Equation9.bin"/><Relationship Id="rId132" Type="http://schemas.openxmlformats.org/officeDocument/2006/relationships/image" Target="media/image119.png"/><Relationship Id="rId133" Type="http://schemas.openxmlformats.org/officeDocument/2006/relationships/image" Target="media/image120.pict"/><Relationship Id="rId134" Type="http://schemas.openxmlformats.org/officeDocument/2006/relationships/oleObject" Target="embeddings/Microsoft_Equation10.bin"/><Relationship Id="rId135" Type="http://schemas.openxmlformats.org/officeDocument/2006/relationships/image" Target="media/image121.png"/><Relationship Id="rId136" Type="http://schemas.openxmlformats.org/officeDocument/2006/relationships/image" Target="media/image122.pict"/><Relationship Id="rId137" Type="http://schemas.openxmlformats.org/officeDocument/2006/relationships/oleObject" Target="embeddings/Microsoft_Equation11.bin"/><Relationship Id="rId138" Type="http://schemas.openxmlformats.org/officeDocument/2006/relationships/image" Target="media/image123.png"/><Relationship Id="rId139" Type="http://schemas.openxmlformats.org/officeDocument/2006/relationships/image" Target="media/image124.pict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image" Target="media/image5.png"/><Relationship Id="rId50" Type="http://schemas.openxmlformats.org/officeDocument/2006/relationships/image" Target="media/image43.png"/><Relationship Id="rId51" Type="http://schemas.openxmlformats.org/officeDocument/2006/relationships/image" Target="media/image44.pict"/><Relationship Id="rId52" Type="http://schemas.openxmlformats.org/officeDocument/2006/relationships/image" Target="media/image45.png"/><Relationship Id="rId53" Type="http://schemas.openxmlformats.org/officeDocument/2006/relationships/image" Target="media/image46.pict"/><Relationship Id="rId54" Type="http://schemas.openxmlformats.org/officeDocument/2006/relationships/image" Target="media/image47.png"/><Relationship Id="rId55" Type="http://schemas.openxmlformats.org/officeDocument/2006/relationships/image" Target="media/image48.pict"/><Relationship Id="rId56" Type="http://schemas.openxmlformats.org/officeDocument/2006/relationships/image" Target="media/image49.png"/><Relationship Id="rId57" Type="http://schemas.openxmlformats.org/officeDocument/2006/relationships/image" Target="media/image50.pict"/><Relationship Id="rId58" Type="http://schemas.openxmlformats.org/officeDocument/2006/relationships/image" Target="media/image51.png"/><Relationship Id="rId59" Type="http://schemas.openxmlformats.org/officeDocument/2006/relationships/image" Target="media/image52.pict"/><Relationship Id="rId110" Type="http://schemas.openxmlformats.org/officeDocument/2006/relationships/image" Target="media/image101.png"/><Relationship Id="rId111" Type="http://schemas.openxmlformats.org/officeDocument/2006/relationships/image" Target="media/image102.pict"/><Relationship Id="rId112" Type="http://schemas.openxmlformats.org/officeDocument/2006/relationships/image" Target="media/image103.png"/><Relationship Id="rId113" Type="http://schemas.openxmlformats.org/officeDocument/2006/relationships/image" Target="media/image104.pict"/><Relationship Id="rId114" Type="http://schemas.openxmlformats.org/officeDocument/2006/relationships/image" Target="media/image105.png"/><Relationship Id="rId115" Type="http://schemas.openxmlformats.org/officeDocument/2006/relationships/image" Target="media/image106.pict"/><Relationship Id="rId116" Type="http://schemas.openxmlformats.org/officeDocument/2006/relationships/image" Target="media/image107.png"/><Relationship Id="rId117" Type="http://schemas.openxmlformats.org/officeDocument/2006/relationships/image" Target="media/image108.pict"/><Relationship Id="rId118" Type="http://schemas.openxmlformats.org/officeDocument/2006/relationships/image" Target="media/image109.png"/><Relationship Id="rId119" Type="http://schemas.openxmlformats.org/officeDocument/2006/relationships/image" Target="media/image110.pict"/><Relationship Id="rId30" Type="http://schemas.openxmlformats.org/officeDocument/2006/relationships/image" Target="media/image23.png"/><Relationship Id="rId31" Type="http://schemas.openxmlformats.org/officeDocument/2006/relationships/image" Target="media/image24.pict"/><Relationship Id="rId32" Type="http://schemas.openxmlformats.org/officeDocument/2006/relationships/image" Target="media/image25.png"/><Relationship Id="rId33" Type="http://schemas.openxmlformats.org/officeDocument/2006/relationships/image" Target="media/image26.pict"/><Relationship Id="rId34" Type="http://schemas.openxmlformats.org/officeDocument/2006/relationships/image" Target="media/image27.png"/><Relationship Id="rId35" Type="http://schemas.openxmlformats.org/officeDocument/2006/relationships/image" Target="media/image28.pict"/><Relationship Id="rId36" Type="http://schemas.openxmlformats.org/officeDocument/2006/relationships/image" Target="media/image29.png"/><Relationship Id="rId37" Type="http://schemas.openxmlformats.org/officeDocument/2006/relationships/image" Target="media/image30.pict"/><Relationship Id="rId38" Type="http://schemas.openxmlformats.org/officeDocument/2006/relationships/image" Target="media/image31.png"/><Relationship Id="rId39" Type="http://schemas.openxmlformats.org/officeDocument/2006/relationships/image" Target="media/image32.pict"/><Relationship Id="rId80" Type="http://schemas.openxmlformats.org/officeDocument/2006/relationships/image" Target="media/image73.png"/><Relationship Id="rId81" Type="http://schemas.openxmlformats.org/officeDocument/2006/relationships/image" Target="media/image74.pict"/><Relationship Id="rId82" Type="http://schemas.openxmlformats.org/officeDocument/2006/relationships/image" Target="media/image75.png"/><Relationship Id="rId83" Type="http://schemas.openxmlformats.org/officeDocument/2006/relationships/image" Target="media/image76.pict"/><Relationship Id="rId84" Type="http://schemas.openxmlformats.org/officeDocument/2006/relationships/image" Target="media/image77.png"/><Relationship Id="rId85" Type="http://schemas.openxmlformats.org/officeDocument/2006/relationships/image" Target="media/image78.pict"/><Relationship Id="rId86" Type="http://schemas.openxmlformats.org/officeDocument/2006/relationships/image" Target="media/image79.png"/><Relationship Id="rId87" Type="http://schemas.openxmlformats.org/officeDocument/2006/relationships/image" Target="media/image80.pict"/><Relationship Id="rId88" Type="http://schemas.openxmlformats.org/officeDocument/2006/relationships/oleObject" Target="embeddings/Microsoft_Equation4.bin"/><Relationship Id="rId89" Type="http://schemas.openxmlformats.org/officeDocument/2006/relationships/image" Target="media/image81.png"/><Relationship Id="rId140" Type="http://schemas.openxmlformats.org/officeDocument/2006/relationships/oleObject" Target="embeddings/Microsoft_Equation12.bin"/><Relationship Id="rId141" Type="http://schemas.openxmlformats.org/officeDocument/2006/relationships/image" Target="media/image125.png"/><Relationship Id="rId142" Type="http://schemas.openxmlformats.org/officeDocument/2006/relationships/image" Target="media/image126.pict"/><Relationship Id="rId143" Type="http://schemas.openxmlformats.org/officeDocument/2006/relationships/oleObject" Target="embeddings/Microsoft_Equation13.bin"/><Relationship Id="rId144" Type="http://schemas.openxmlformats.org/officeDocument/2006/relationships/footer" Target="footer1.xml"/><Relationship Id="rId145" Type="http://schemas.openxmlformats.org/officeDocument/2006/relationships/fontTable" Target="fontTable.xml"/><Relationship Id="rId14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690</Words>
  <Characters>3933</Characters>
  <Application>Microsoft Macintosh Word</Application>
  <DocSecurity>0</DocSecurity>
  <Lines>32</Lines>
  <Paragraphs>7</Paragraphs>
  <ScaleCrop>false</ScaleCrop>
  <Company>University of Rhode Island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Cornelis de Groot</dc:creator>
  <cp:keywords/>
  <cp:lastModifiedBy>Kees de Groot</cp:lastModifiedBy>
  <cp:revision>4</cp:revision>
  <cp:lastPrinted>2011-05-19T15:00:00Z</cp:lastPrinted>
  <dcterms:created xsi:type="dcterms:W3CDTF">2011-07-04T14:39:00Z</dcterms:created>
  <dcterms:modified xsi:type="dcterms:W3CDTF">2011-07-27T14:36:00Z</dcterms:modified>
</cp:coreProperties>
</file>